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0A" w:rsidRPr="0032582D" w:rsidRDefault="00CB6B0A" w:rsidP="00CB6B0A">
      <w:pPr>
        <w:pStyle w:val="headertext"/>
        <w:spacing w:after="240" w:afterAutospacing="0"/>
        <w:jc w:val="center"/>
        <w:rPr>
          <w:sz w:val="28"/>
          <w:szCs w:val="28"/>
        </w:rPr>
      </w:pPr>
      <w:r w:rsidRPr="0032582D">
        <w:rPr>
          <w:sz w:val="28"/>
          <w:szCs w:val="28"/>
        </w:rPr>
        <w:t>ЗАКОН</w:t>
      </w:r>
      <w:r w:rsidRPr="0032582D">
        <w:rPr>
          <w:sz w:val="28"/>
          <w:szCs w:val="28"/>
        </w:rPr>
        <w:br/>
      </w:r>
      <w:r w:rsidRPr="0032582D">
        <w:rPr>
          <w:sz w:val="28"/>
          <w:szCs w:val="28"/>
        </w:rPr>
        <w:br/>
        <w:t xml:space="preserve"> РЕСПУБЛИКИ СЕВЕРНАЯ ОСЕТИЯ - АЛАНИЯ </w:t>
      </w:r>
      <w:r w:rsidRPr="0032582D">
        <w:rPr>
          <w:sz w:val="28"/>
          <w:szCs w:val="28"/>
        </w:rPr>
        <w:br/>
      </w:r>
      <w:r w:rsidRPr="0032582D">
        <w:rPr>
          <w:sz w:val="28"/>
          <w:szCs w:val="28"/>
        </w:rPr>
        <w:br/>
        <w:t>от 26 октября 2017 года N 58-РЗ</w:t>
      </w:r>
      <w:r w:rsidRPr="0032582D">
        <w:rPr>
          <w:sz w:val="28"/>
          <w:szCs w:val="28"/>
        </w:rPr>
        <w:br/>
      </w:r>
      <w:r w:rsidRPr="0032582D">
        <w:rPr>
          <w:sz w:val="28"/>
          <w:szCs w:val="28"/>
        </w:rPr>
        <w:br/>
      </w:r>
      <w:r w:rsidRPr="0032582D">
        <w:rPr>
          <w:sz w:val="28"/>
          <w:szCs w:val="28"/>
        </w:rPr>
        <w:br/>
        <w:t xml:space="preserve">О ВНЕСЕНИИ ИЗМЕНЕНИЙ В </w:t>
      </w:r>
      <w:hyperlink r:id="rId4" w:history="1">
        <w:r w:rsidRPr="0032582D">
          <w:rPr>
            <w:rStyle w:val="a3"/>
            <w:sz w:val="28"/>
            <w:szCs w:val="28"/>
          </w:rPr>
          <w:t>ЗАКОН РЕСПУБЛИКИ СЕВЕРНАЯ ОСЕТИЯ-АЛАНИЯ "О МУНИЦИПАЛЬНОЙ СЛУЖБЕ В РЕСПУБЛИКЕ СЕВЕРНАЯ ОСЕТИЯ-АЛАНИЯ"</w:t>
        </w:r>
      </w:hyperlink>
    </w:p>
    <w:p w:rsidR="00CB6B0A" w:rsidRPr="0032582D" w:rsidRDefault="00CB6B0A" w:rsidP="00CB6B0A">
      <w:pPr>
        <w:pStyle w:val="headertext"/>
        <w:jc w:val="center"/>
        <w:rPr>
          <w:sz w:val="28"/>
          <w:szCs w:val="28"/>
        </w:rPr>
      </w:pPr>
      <w:r w:rsidRPr="0032582D">
        <w:rPr>
          <w:sz w:val="28"/>
          <w:szCs w:val="28"/>
        </w:rPr>
        <w:t xml:space="preserve"> Статья 1 </w:t>
      </w:r>
      <w:bookmarkStart w:id="0" w:name="_GoBack"/>
      <w:bookmarkEnd w:id="0"/>
    </w:p>
    <w:p w:rsidR="00CB6B0A" w:rsidRPr="0032582D" w:rsidRDefault="00CB6B0A" w:rsidP="00CB6B0A">
      <w:pPr>
        <w:pStyle w:val="formattext"/>
        <w:rPr>
          <w:sz w:val="28"/>
          <w:szCs w:val="28"/>
        </w:rPr>
      </w:pPr>
    </w:p>
    <w:p w:rsidR="00CB6B0A" w:rsidRPr="0032582D" w:rsidRDefault="00CB6B0A" w:rsidP="00CB6B0A">
      <w:pPr>
        <w:pStyle w:val="formattext"/>
        <w:spacing w:after="240" w:afterAutospacing="0"/>
        <w:rPr>
          <w:sz w:val="28"/>
          <w:szCs w:val="28"/>
        </w:rPr>
      </w:pPr>
      <w:r w:rsidRPr="0032582D">
        <w:rPr>
          <w:sz w:val="28"/>
          <w:szCs w:val="28"/>
        </w:rPr>
        <w:t xml:space="preserve">Внести в </w:t>
      </w:r>
      <w:hyperlink r:id="rId5" w:history="1">
        <w:r w:rsidRPr="0032582D">
          <w:rPr>
            <w:rStyle w:val="a3"/>
            <w:sz w:val="28"/>
            <w:szCs w:val="28"/>
          </w:rPr>
          <w:t>Закон Республики Северная Осетия-Алания от 31 марта 2008 года N 7-РЗ "О муниципальной службе в Республике Северная Осетия-Алания"</w:t>
        </w:r>
      </w:hyperlink>
      <w:r w:rsidRPr="0032582D">
        <w:rPr>
          <w:sz w:val="28"/>
          <w:szCs w:val="28"/>
        </w:rPr>
        <w:t xml:space="preserve"> (газета "Северная Осетия", 2008, 22 апреля, 23 апреля) следующие изменения:</w:t>
      </w:r>
    </w:p>
    <w:p w:rsidR="00CB6B0A" w:rsidRPr="0032582D" w:rsidRDefault="00CB6B0A" w:rsidP="00CB6B0A">
      <w:pPr>
        <w:pStyle w:val="formattext"/>
        <w:spacing w:after="240" w:afterAutospacing="0"/>
        <w:rPr>
          <w:sz w:val="28"/>
          <w:szCs w:val="28"/>
        </w:rPr>
      </w:pPr>
      <w:r w:rsidRPr="0032582D">
        <w:rPr>
          <w:sz w:val="28"/>
          <w:szCs w:val="28"/>
        </w:rPr>
        <w:t>1) статью 8 изложить в следующей редакции:</w:t>
      </w:r>
    </w:p>
    <w:p w:rsidR="00CB6B0A" w:rsidRPr="0032582D" w:rsidRDefault="00CB6B0A" w:rsidP="00CB6B0A">
      <w:pPr>
        <w:pStyle w:val="formattext"/>
        <w:spacing w:after="240" w:afterAutospacing="0"/>
        <w:rPr>
          <w:sz w:val="28"/>
          <w:szCs w:val="28"/>
        </w:rPr>
      </w:pPr>
      <w:r w:rsidRPr="0032582D">
        <w:rPr>
          <w:sz w:val="28"/>
          <w:szCs w:val="28"/>
        </w:rPr>
        <w:t>"Статья 8. Квалификационные требования для замещения должностей муниципальной службы</w:t>
      </w:r>
    </w:p>
    <w:p w:rsidR="00CB6B0A" w:rsidRPr="0032582D" w:rsidRDefault="00CB6B0A" w:rsidP="00CB6B0A">
      <w:pPr>
        <w:pStyle w:val="formattext"/>
        <w:spacing w:after="240" w:afterAutospacing="0"/>
        <w:rPr>
          <w:sz w:val="28"/>
          <w:szCs w:val="28"/>
        </w:rPr>
      </w:pPr>
      <w:r w:rsidRPr="0032582D">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6B0A" w:rsidRPr="0032582D" w:rsidRDefault="00CB6B0A" w:rsidP="00CB6B0A">
      <w:pPr>
        <w:pStyle w:val="formattext"/>
        <w:spacing w:after="240" w:afterAutospacing="0"/>
        <w:rPr>
          <w:sz w:val="28"/>
          <w:szCs w:val="28"/>
        </w:rPr>
      </w:pPr>
      <w:r w:rsidRPr="0032582D">
        <w:rPr>
          <w:sz w:val="28"/>
          <w:szCs w:val="28"/>
        </w:rPr>
        <w:t>2. Квалификационные требования к должностям муниципальной службы устанавливаются в соответствии с группами должностей муниципальной службы.</w:t>
      </w:r>
    </w:p>
    <w:p w:rsidR="00CB6B0A" w:rsidRPr="0032582D" w:rsidRDefault="00CB6B0A" w:rsidP="00CB6B0A">
      <w:pPr>
        <w:pStyle w:val="formattext"/>
        <w:spacing w:after="240" w:afterAutospacing="0"/>
        <w:rPr>
          <w:sz w:val="28"/>
          <w:szCs w:val="28"/>
        </w:rPr>
      </w:pPr>
      <w:r w:rsidRPr="0032582D">
        <w:rPr>
          <w:sz w:val="28"/>
          <w:szCs w:val="28"/>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настоящей статьей.</w:t>
      </w:r>
    </w:p>
    <w:p w:rsidR="00CB6B0A" w:rsidRPr="0032582D" w:rsidRDefault="00CB6B0A" w:rsidP="00CB6B0A">
      <w:pPr>
        <w:pStyle w:val="formattext"/>
        <w:spacing w:after="240" w:afterAutospacing="0"/>
        <w:rPr>
          <w:sz w:val="28"/>
          <w:szCs w:val="28"/>
        </w:rPr>
      </w:pPr>
      <w:r w:rsidRPr="0032582D">
        <w:rPr>
          <w:sz w:val="28"/>
          <w:szCs w:val="28"/>
        </w:rPr>
        <w:lastRenderedPageBreak/>
        <w:t>4. В число типовых квалификационных требований к уровню профессионального образования входит наличие:</w:t>
      </w:r>
    </w:p>
    <w:p w:rsidR="00CB6B0A" w:rsidRPr="0032582D" w:rsidRDefault="00CB6B0A" w:rsidP="00CB6B0A">
      <w:pPr>
        <w:pStyle w:val="formattext"/>
        <w:spacing w:after="240" w:afterAutospacing="0"/>
        <w:rPr>
          <w:sz w:val="28"/>
          <w:szCs w:val="28"/>
        </w:rPr>
      </w:pPr>
      <w:r w:rsidRPr="0032582D">
        <w:rPr>
          <w:sz w:val="28"/>
          <w:szCs w:val="28"/>
        </w:rPr>
        <w:t xml:space="preserve">1) для высшей группы должностей муниципальной службы - высшего образования не ниже уровня </w:t>
      </w:r>
      <w:proofErr w:type="spellStart"/>
      <w:r w:rsidRPr="0032582D">
        <w:rPr>
          <w:sz w:val="28"/>
          <w:szCs w:val="28"/>
        </w:rPr>
        <w:t>специалитета</w:t>
      </w:r>
      <w:proofErr w:type="spellEnd"/>
      <w:r w:rsidRPr="0032582D">
        <w:rPr>
          <w:sz w:val="28"/>
          <w:szCs w:val="28"/>
        </w:rPr>
        <w:t>, магистратуры;</w:t>
      </w:r>
    </w:p>
    <w:p w:rsidR="00CB6B0A" w:rsidRPr="0032582D" w:rsidRDefault="00CB6B0A" w:rsidP="00CB6B0A">
      <w:pPr>
        <w:pStyle w:val="formattext"/>
        <w:spacing w:after="240" w:afterAutospacing="0"/>
        <w:rPr>
          <w:sz w:val="28"/>
          <w:szCs w:val="28"/>
        </w:rPr>
      </w:pPr>
      <w:r w:rsidRPr="0032582D">
        <w:rPr>
          <w:sz w:val="28"/>
          <w:szCs w:val="28"/>
        </w:rPr>
        <w:t>2) для главной и ведущей групп должностей муниципальной службы - высшего образования;</w:t>
      </w:r>
    </w:p>
    <w:p w:rsidR="00CB6B0A" w:rsidRPr="0032582D" w:rsidRDefault="00CB6B0A" w:rsidP="00CB6B0A">
      <w:pPr>
        <w:pStyle w:val="formattext"/>
        <w:spacing w:after="240" w:afterAutospacing="0"/>
        <w:rPr>
          <w:sz w:val="28"/>
          <w:szCs w:val="28"/>
        </w:rPr>
      </w:pPr>
      <w:r w:rsidRPr="0032582D">
        <w:rPr>
          <w:sz w:val="28"/>
          <w:szCs w:val="28"/>
        </w:rPr>
        <w:t>3) для старшей и младшей групп должностей муниципальной службы - профессионального образования.</w:t>
      </w:r>
    </w:p>
    <w:p w:rsidR="00CB6B0A" w:rsidRPr="0032582D" w:rsidRDefault="00CB6B0A" w:rsidP="00CB6B0A">
      <w:pPr>
        <w:pStyle w:val="formattext"/>
        <w:spacing w:after="240" w:afterAutospacing="0"/>
        <w:rPr>
          <w:sz w:val="28"/>
          <w:szCs w:val="28"/>
        </w:rPr>
      </w:pPr>
      <w:r w:rsidRPr="0032582D">
        <w:rPr>
          <w:sz w:val="28"/>
          <w:szCs w:val="28"/>
        </w:rPr>
        <w:t>5. В число типовых квалификационных требований к стажу муниципальной службы или стажу работы по специальности, направлению подготовки входит наличие:</w:t>
      </w:r>
    </w:p>
    <w:p w:rsidR="00CB6B0A" w:rsidRPr="0032582D" w:rsidRDefault="00CB6B0A" w:rsidP="00CB6B0A">
      <w:pPr>
        <w:pStyle w:val="formattext"/>
        <w:spacing w:after="240" w:afterAutospacing="0"/>
        <w:rPr>
          <w:sz w:val="28"/>
          <w:szCs w:val="28"/>
        </w:rPr>
      </w:pPr>
      <w:r w:rsidRPr="0032582D">
        <w:rPr>
          <w:sz w:val="28"/>
          <w:szCs w:val="28"/>
        </w:rPr>
        <w:t>1) для высшей группы должностей муниципальной службы - не менее трех лет стажа муниципальной службы или не менее четырех лет стажа работы по специальности, направлению подготовки;</w:t>
      </w:r>
    </w:p>
    <w:p w:rsidR="00CB6B0A" w:rsidRPr="0032582D" w:rsidRDefault="00CB6B0A" w:rsidP="00CB6B0A">
      <w:pPr>
        <w:pStyle w:val="formattext"/>
        <w:spacing w:after="240" w:afterAutospacing="0"/>
        <w:rPr>
          <w:sz w:val="28"/>
          <w:szCs w:val="28"/>
        </w:rPr>
      </w:pPr>
      <w:r w:rsidRPr="0032582D">
        <w:rPr>
          <w:sz w:val="28"/>
          <w:szCs w:val="28"/>
        </w:rPr>
        <w:t>2) для главной группы должностей муниципальной службы - не менее двух лет стажа муниципальной службы или не менее трех лет стажа работы по специальности, направлению подготовки;</w:t>
      </w:r>
    </w:p>
    <w:p w:rsidR="00CB6B0A" w:rsidRPr="0032582D" w:rsidRDefault="00CB6B0A" w:rsidP="00CB6B0A">
      <w:pPr>
        <w:pStyle w:val="formattext"/>
        <w:spacing w:after="240" w:afterAutospacing="0"/>
        <w:rPr>
          <w:sz w:val="28"/>
          <w:szCs w:val="28"/>
        </w:rPr>
      </w:pPr>
      <w:r w:rsidRPr="0032582D">
        <w:rPr>
          <w:sz w:val="28"/>
          <w:szCs w:val="28"/>
        </w:rPr>
        <w:t>3) для ведущей группы должностей муниципальной службы - не менее двух лет стажа работы по специальности, направлению подготовки;</w:t>
      </w:r>
    </w:p>
    <w:p w:rsidR="00CB6B0A" w:rsidRPr="0032582D" w:rsidRDefault="00CB6B0A" w:rsidP="00CB6B0A">
      <w:pPr>
        <w:pStyle w:val="formattext"/>
        <w:spacing w:after="240" w:afterAutospacing="0"/>
        <w:rPr>
          <w:sz w:val="28"/>
          <w:szCs w:val="28"/>
        </w:rPr>
      </w:pPr>
      <w:r w:rsidRPr="0032582D">
        <w:rPr>
          <w:sz w:val="28"/>
          <w:szCs w:val="28"/>
        </w:rPr>
        <w:t>4) для старшей и младшей групп должностей муниципальной службы - без предъявления требований к стажу.</w:t>
      </w:r>
    </w:p>
    <w:p w:rsidR="00CB6B0A" w:rsidRPr="0032582D" w:rsidRDefault="00CB6B0A" w:rsidP="00CB6B0A">
      <w:pPr>
        <w:pStyle w:val="formattext"/>
        <w:spacing w:after="240" w:afterAutospacing="0"/>
        <w:rPr>
          <w:sz w:val="28"/>
          <w:szCs w:val="28"/>
        </w:rPr>
      </w:pPr>
      <w:r w:rsidRPr="0032582D">
        <w:rPr>
          <w:sz w:val="28"/>
          <w:szCs w:val="28"/>
        </w:rP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6B0A" w:rsidRPr="0032582D" w:rsidRDefault="00CB6B0A" w:rsidP="00CB6B0A">
      <w:pPr>
        <w:pStyle w:val="formattext"/>
        <w:spacing w:after="240" w:afterAutospacing="0"/>
        <w:rPr>
          <w:sz w:val="28"/>
          <w:szCs w:val="28"/>
        </w:rPr>
      </w:pPr>
      <w:r w:rsidRPr="0032582D">
        <w:rPr>
          <w:sz w:val="28"/>
          <w:szCs w:val="28"/>
        </w:rPr>
        <w:t>7.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CB6B0A" w:rsidRPr="0032582D" w:rsidRDefault="00CB6B0A" w:rsidP="00CB6B0A">
      <w:pPr>
        <w:pStyle w:val="formattext"/>
        <w:spacing w:after="240" w:afterAutospacing="0"/>
        <w:rPr>
          <w:sz w:val="28"/>
          <w:szCs w:val="28"/>
        </w:rPr>
      </w:pPr>
      <w:r w:rsidRPr="0032582D">
        <w:rPr>
          <w:sz w:val="28"/>
          <w:szCs w:val="28"/>
        </w:rPr>
        <w:t>2) статью 11 дополнить частями 8 - 11 следующего содержания:</w:t>
      </w:r>
    </w:p>
    <w:p w:rsidR="00CB6B0A" w:rsidRPr="0032582D" w:rsidRDefault="00CB6B0A" w:rsidP="00CB6B0A">
      <w:pPr>
        <w:pStyle w:val="formattext"/>
        <w:spacing w:after="240" w:afterAutospacing="0"/>
        <w:rPr>
          <w:sz w:val="28"/>
          <w:szCs w:val="28"/>
        </w:rPr>
      </w:pPr>
      <w:r w:rsidRPr="0032582D">
        <w:rPr>
          <w:sz w:val="28"/>
          <w:szCs w:val="28"/>
        </w:rPr>
        <w:lastRenderedPageBreak/>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Северная Осетия-Алания в порядке, установленном законом Республики Северная Осетия-Алания.</w:t>
      </w:r>
    </w:p>
    <w:p w:rsidR="00CB6B0A" w:rsidRPr="0032582D" w:rsidRDefault="00CB6B0A" w:rsidP="00CB6B0A">
      <w:pPr>
        <w:pStyle w:val="formattext"/>
        <w:spacing w:after="240" w:afterAutospacing="0"/>
        <w:rPr>
          <w:sz w:val="28"/>
          <w:szCs w:val="28"/>
        </w:rPr>
      </w:pPr>
      <w:r w:rsidRPr="0032582D">
        <w:rPr>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B6B0A" w:rsidRPr="0032582D" w:rsidRDefault="00CB6B0A" w:rsidP="00CB6B0A">
      <w:pPr>
        <w:pStyle w:val="formattext"/>
        <w:spacing w:after="240" w:afterAutospacing="0"/>
        <w:rPr>
          <w:sz w:val="28"/>
          <w:szCs w:val="28"/>
        </w:rPr>
      </w:pPr>
      <w:r w:rsidRPr="0032582D">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Главы Республики Северная Осетия-Алания в порядке, установленном законом Республики Северная Осетия-Алания.</w:t>
      </w:r>
    </w:p>
    <w:p w:rsidR="00CB6B0A" w:rsidRPr="0032582D" w:rsidRDefault="00CB6B0A" w:rsidP="00CB6B0A">
      <w:pPr>
        <w:pStyle w:val="formattext"/>
        <w:spacing w:after="240" w:afterAutospacing="0"/>
        <w:rPr>
          <w:sz w:val="28"/>
          <w:szCs w:val="28"/>
        </w:rPr>
      </w:pPr>
      <w:r w:rsidRPr="0032582D">
        <w:rPr>
          <w:sz w:val="28"/>
          <w:szCs w:val="28"/>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законодательством и законодательством Республики Северная Осетия-Алания, Глава Республики Северная Осетия-Алания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B6B0A" w:rsidRPr="0032582D" w:rsidRDefault="00CB6B0A" w:rsidP="00CB6B0A">
      <w:pPr>
        <w:pStyle w:val="formattext"/>
        <w:spacing w:after="240" w:afterAutospacing="0"/>
        <w:rPr>
          <w:sz w:val="28"/>
          <w:szCs w:val="28"/>
        </w:rPr>
      </w:pPr>
      <w:r w:rsidRPr="0032582D">
        <w:rPr>
          <w:sz w:val="28"/>
          <w:szCs w:val="28"/>
        </w:rPr>
        <w:t>3) главу 3 дополнить статьей 11.1 следующего содержания:</w:t>
      </w:r>
    </w:p>
    <w:p w:rsidR="00CB6B0A" w:rsidRPr="0032582D" w:rsidRDefault="00CB6B0A" w:rsidP="00CB6B0A">
      <w:pPr>
        <w:pStyle w:val="headertext"/>
        <w:jc w:val="center"/>
        <w:rPr>
          <w:sz w:val="28"/>
          <w:szCs w:val="28"/>
        </w:rPr>
      </w:pPr>
      <w:r w:rsidRPr="0032582D">
        <w:rPr>
          <w:sz w:val="28"/>
          <w:szCs w:val="28"/>
        </w:rPr>
        <w:br/>
        <w:t>"Статья 11.1. Представление сведений о размещении информации в информационно-телекоммуникационной сети "Интернет"</w:t>
      </w:r>
    </w:p>
    <w:p w:rsidR="00CB6B0A" w:rsidRPr="0032582D" w:rsidRDefault="00CB6B0A" w:rsidP="00CB6B0A">
      <w:pPr>
        <w:pStyle w:val="formattext"/>
        <w:spacing w:after="240" w:afterAutospacing="0"/>
        <w:rPr>
          <w:sz w:val="28"/>
          <w:szCs w:val="28"/>
        </w:rPr>
      </w:pPr>
      <w:r w:rsidRPr="0032582D">
        <w:rPr>
          <w:sz w:val="28"/>
          <w:szCs w:val="28"/>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sidRPr="0032582D">
        <w:rPr>
          <w:sz w:val="28"/>
          <w:szCs w:val="28"/>
        </w:rPr>
        <w:lastRenderedPageBreak/>
        <w:t>данные, позволяющие их идентифицировать, представителю нанимателя (работодателю) представляют:</w:t>
      </w:r>
    </w:p>
    <w:p w:rsidR="00CB6B0A" w:rsidRPr="0032582D" w:rsidRDefault="00CB6B0A" w:rsidP="00CB6B0A">
      <w:pPr>
        <w:pStyle w:val="formattext"/>
        <w:spacing w:after="240" w:afterAutospacing="0"/>
        <w:rPr>
          <w:sz w:val="28"/>
          <w:szCs w:val="28"/>
        </w:rPr>
      </w:pPr>
      <w:r w:rsidRPr="0032582D">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B6B0A" w:rsidRPr="0032582D" w:rsidRDefault="00CB6B0A" w:rsidP="00CB6B0A">
      <w:pPr>
        <w:pStyle w:val="formattext"/>
        <w:spacing w:after="240" w:afterAutospacing="0"/>
        <w:rPr>
          <w:sz w:val="28"/>
          <w:szCs w:val="28"/>
        </w:rPr>
      </w:pPr>
      <w:r w:rsidRPr="0032582D">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B6B0A" w:rsidRPr="0032582D" w:rsidRDefault="00CB6B0A" w:rsidP="00CB6B0A">
      <w:pPr>
        <w:pStyle w:val="formattext"/>
        <w:spacing w:after="240" w:afterAutospacing="0"/>
        <w:rPr>
          <w:sz w:val="28"/>
          <w:szCs w:val="28"/>
        </w:rPr>
      </w:pPr>
      <w:r w:rsidRPr="0032582D">
        <w:rPr>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федеральным законодательством.</w:t>
      </w:r>
    </w:p>
    <w:p w:rsidR="00CB6B0A" w:rsidRPr="0032582D" w:rsidRDefault="00CB6B0A" w:rsidP="00CB6B0A">
      <w:pPr>
        <w:pStyle w:val="formattext"/>
        <w:spacing w:after="240" w:afterAutospacing="0"/>
        <w:rPr>
          <w:sz w:val="28"/>
          <w:szCs w:val="28"/>
        </w:rPr>
      </w:pPr>
      <w:r w:rsidRPr="0032582D">
        <w:rPr>
          <w:sz w:val="28"/>
          <w:szCs w:val="28"/>
        </w:rPr>
        <w:t>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CB6B0A" w:rsidRPr="0032582D" w:rsidRDefault="00CB6B0A" w:rsidP="00CB6B0A">
      <w:pPr>
        <w:pStyle w:val="formattext"/>
        <w:spacing w:after="240" w:afterAutospacing="0"/>
        <w:rPr>
          <w:sz w:val="28"/>
          <w:szCs w:val="28"/>
        </w:rPr>
      </w:pPr>
      <w:r w:rsidRPr="0032582D">
        <w:rPr>
          <w:sz w:val="28"/>
          <w:szCs w:val="28"/>
        </w:rPr>
        <w:t>4) в статье 17:</w:t>
      </w:r>
    </w:p>
    <w:p w:rsidR="00CB6B0A" w:rsidRPr="0032582D" w:rsidRDefault="00CB6B0A" w:rsidP="00CB6B0A">
      <w:pPr>
        <w:pStyle w:val="formattext"/>
        <w:spacing w:after="240" w:afterAutospacing="0"/>
        <w:rPr>
          <w:sz w:val="28"/>
          <w:szCs w:val="28"/>
        </w:rPr>
      </w:pPr>
      <w:r w:rsidRPr="0032582D">
        <w:rPr>
          <w:sz w:val="28"/>
          <w:szCs w:val="28"/>
        </w:rPr>
        <w:t>часть 3 изложить в следующей редакции:</w:t>
      </w:r>
    </w:p>
    <w:p w:rsidR="00CB6B0A" w:rsidRPr="0032582D" w:rsidRDefault="00CB6B0A" w:rsidP="00CB6B0A">
      <w:pPr>
        <w:pStyle w:val="formattext"/>
        <w:spacing w:after="240" w:afterAutospacing="0"/>
        <w:rPr>
          <w:sz w:val="28"/>
          <w:szCs w:val="28"/>
        </w:rPr>
      </w:pPr>
      <w:r w:rsidRPr="0032582D">
        <w:rPr>
          <w:sz w:val="28"/>
          <w:szCs w:val="28"/>
        </w:rPr>
        <w:t>"3. Ежегодный основной оплачиваемый отпуск предоставляется муниципальному служащему продолжительностью 30 календарных дней.";</w:t>
      </w:r>
    </w:p>
    <w:p w:rsidR="00CB6B0A" w:rsidRPr="0032582D" w:rsidRDefault="00CB6B0A" w:rsidP="00CB6B0A">
      <w:pPr>
        <w:pStyle w:val="formattext"/>
        <w:spacing w:after="240" w:afterAutospacing="0"/>
        <w:rPr>
          <w:sz w:val="28"/>
          <w:szCs w:val="28"/>
        </w:rPr>
      </w:pPr>
      <w:r w:rsidRPr="0032582D">
        <w:rPr>
          <w:sz w:val="28"/>
          <w:szCs w:val="28"/>
        </w:rPr>
        <w:t>часть 6 изложить в следующей редакции:</w:t>
      </w:r>
    </w:p>
    <w:p w:rsidR="00CB6B0A" w:rsidRPr="0032582D" w:rsidRDefault="00CB6B0A" w:rsidP="00CB6B0A">
      <w:pPr>
        <w:pStyle w:val="formattext"/>
        <w:spacing w:after="240" w:afterAutospacing="0"/>
        <w:rPr>
          <w:sz w:val="28"/>
          <w:szCs w:val="28"/>
        </w:rPr>
      </w:pPr>
      <w:r w:rsidRPr="0032582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CB6B0A" w:rsidRPr="0032582D" w:rsidRDefault="00CB6B0A" w:rsidP="00CB6B0A">
      <w:pPr>
        <w:pStyle w:val="formattext"/>
        <w:spacing w:after="240" w:afterAutospacing="0"/>
        <w:rPr>
          <w:sz w:val="28"/>
          <w:szCs w:val="28"/>
        </w:rPr>
      </w:pPr>
      <w:r w:rsidRPr="0032582D">
        <w:rPr>
          <w:sz w:val="28"/>
          <w:szCs w:val="28"/>
        </w:rPr>
        <w:t>дополнить частью 6.1 следующего содержания:</w:t>
      </w:r>
    </w:p>
    <w:p w:rsidR="00CB6B0A" w:rsidRPr="0032582D" w:rsidRDefault="00CB6B0A" w:rsidP="00CB6B0A">
      <w:pPr>
        <w:pStyle w:val="formattext"/>
        <w:spacing w:after="240" w:afterAutospacing="0"/>
        <w:rPr>
          <w:sz w:val="28"/>
          <w:szCs w:val="28"/>
        </w:rPr>
      </w:pPr>
      <w:r w:rsidRPr="0032582D">
        <w:rPr>
          <w:sz w:val="28"/>
          <w:szCs w:val="28"/>
        </w:rPr>
        <w:t xml:space="preserve">"6.1. Муниципальному служащему, для которого установлен ненормированный служебный день, предоставляется ежегодный </w:t>
      </w:r>
      <w:r w:rsidRPr="0032582D">
        <w:rPr>
          <w:sz w:val="28"/>
          <w:szCs w:val="28"/>
        </w:rPr>
        <w:lastRenderedPageBreak/>
        <w:t>дополнительный оплачиваемый отпуск за ненормированный служебный день продолжительностью три календарных дня.";</w:t>
      </w:r>
    </w:p>
    <w:p w:rsidR="00CB6B0A" w:rsidRPr="0032582D" w:rsidRDefault="00CB6B0A" w:rsidP="00CB6B0A">
      <w:pPr>
        <w:pStyle w:val="formattext"/>
        <w:spacing w:after="240" w:afterAutospacing="0"/>
        <w:rPr>
          <w:sz w:val="28"/>
          <w:szCs w:val="28"/>
        </w:rPr>
      </w:pPr>
      <w:r w:rsidRPr="0032582D">
        <w:rPr>
          <w:sz w:val="28"/>
          <w:szCs w:val="28"/>
        </w:rPr>
        <w:t>5) в части 2 статьи 20 слова "государственной пенсии" заменить словом "пенсии";</w:t>
      </w:r>
    </w:p>
    <w:p w:rsidR="00CB6B0A" w:rsidRPr="0032582D" w:rsidRDefault="00CB6B0A" w:rsidP="00CB6B0A">
      <w:pPr>
        <w:pStyle w:val="formattext"/>
        <w:spacing w:after="240" w:afterAutospacing="0"/>
        <w:rPr>
          <w:sz w:val="28"/>
          <w:szCs w:val="28"/>
        </w:rPr>
      </w:pPr>
      <w:r w:rsidRPr="0032582D">
        <w:rPr>
          <w:sz w:val="28"/>
          <w:szCs w:val="28"/>
        </w:rPr>
        <w:t>6) в абзаце первом части 3 статьи 21 слова "государственной пенсии" заменить словом "пенсии".</w:t>
      </w:r>
    </w:p>
    <w:p w:rsidR="00CB6B0A" w:rsidRPr="0032582D" w:rsidRDefault="00CB6B0A" w:rsidP="00CB6B0A">
      <w:pPr>
        <w:pStyle w:val="headertext"/>
        <w:jc w:val="center"/>
        <w:rPr>
          <w:sz w:val="28"/>
          <w:szCs w:val="28"/>
        </w:rPr>
      </w:pPr>
      <w:r w:rsidRPr="0032582D">
        <w:rPr>
          <w:sz w:val="28"/>
          <w:szCs w:val="28"/>
        </w:rPr>
        <w:t xml:space="preserve"> Статья 2 </w:t>
      </w:r>
    </w:p>
    <w:p w:rsidR="00CB6B0A" w:rsidRPr="0032582D" w:rsidRDefault="00CB6B0A" w:rsidP="00CB6B0A">
      <w:pPr>
        <w:pStyle w:val="formattext"/>
        <w:rPr>
          <w:sz w:val="28"/>
          <w:szCs w:val="28"/>
        </w:rPr>
      </w:pPr>
    </w:p>
    <w:p w:rsidR="00CB6B0A" w:rsidRPr="0032582D" w:rsidRDefault="00CB6B0A" w:rsidP="00CB6B0A">
      <w:pPr>
        <w:pStyle w:val="formattext"/>
        <w:spacing w:after="240" w:afterAutospacing="0"/>
        <w:rPr>
          <w:sz w:val="28"/>
          <w:szCs w:val="28"/>
        </w:rPr>
      </w:pPr>
      <w:r w:rsidRPr="0032582D">
        <w:rPr>
          <w:sz w:val="28"/>
          <w:szCs w:val="28"/>
        </w:rPr>
        <w:t xml:space="preserve">1. Сохранить для муниципальных служащих, имеющих на день вступления в силу </w:t>
      </w:r>
      <w:hyperlink r:id="rId6" w:history="1">
        <w:r w:rsidRPr="0032582D">
          <w:rPr>
            <w:rStyle w:val="a3"/>
            <w:sz w:val="28"/>
            <w:szCs w:val="28"/>
          </w:rPr>
          <w:t>Федерального закона от 1 мая 2017 года N 90-ФЗ "О внесении изменений в статью 21 Федерального закона "О муниципальной службе в Российской Федерации"</w:t>
        </w:r>
      </w:hyperlink>
      <w:r w:rsidRPr="0032582D">
        <w:rPr>
          <w:sz w:val="28"/>
          <w:szCs w:val="28"/>
        </w:rPr>
        <w:t xml:space="preserve">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CB6B0A" w:rsidRPr="0032582D" w:rsidRDefault="00CB6B0A" w:rsidP="00CB6B0A">
      <w:pPr>
        <w:pStyle w:val="formattext"/>
        <w:spacing w:after="240" w:afterAutospacing="0"/>
        <w:rPr>
          <w:sz w:val="28"/>
          <w:szCs w:val="28"/>
        </w:rPr>
      </w:pPr>
      <w:r w:rsidRPr="0032582D">
        <w:rPr>
          <w:sz w:val="28"/>
          <w:szCs w:val="28"/>
        </w:rPr>
        <w:t xml:space="preserve">2. Исчислять в соответствии с требованиями статьи 17 </w:t>
      </w:r>
      <w:hyperlink r:id="rId7" w:history="1">
        <w:r w:rsidRPr="0032582D">
          <w:rPr>
            <w:rStyle w:val="a3"/>
            <w:sz w:val="28"/>
            <w:szCs w:val="28"/>
          </w:rPr>
          <w:t>Закона Республики Северная Осетия-Алания "О муниципальной службе в Республике Северная Осетия-Алания"</w:t>
        </w:r>
      </w:hyperlink>
      <w:r w:rsidRPr="0032582D">
        <w:rPr>
          <w:sz w:val="28"/>
          <w:szCs w:val="28"/>
        </w:rPr>
        <w:t xml:space="preserve"> (в редакции настоящего Закона)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8" w:history="1">
        <w:r w:rsidRPr="0032582D">
          <w:rPr>
            <w:rStyle w:val="a3"/>
            <w:sz w:val="28"/>
            <w:szCs w:val="28"/>
          </w:rPr>
          <w:t>Федерального закона от 1 мая 2017 года N 90-ФЗ "О внесении изменений в статью 21 Федерального закона "О муниципальной службе в Российской Федерации"</w:t>
        </w:r>
      </w:hyperlink>
      <w:r w:rsidRPr="0032582D">
        <w:rPr>
          <w:sz w:val="28"/>
          <w:szCs w:val="28"/>
        </w:rPr>
        <w:t>, начиная с их нового служебного года.</w:t>
      </w:r>
    </w:p>
    <w:p w:rsidR="00CB6B0A" w:rsidRPr="0032582D" w:rsidRDefault="00CB6B0A" w:rsidP="00CB6B0A">
      <w:pPr>
        <w:pStyle w:val="formattext"/>
        <w:spacing w:after="240" w:afterAutospacing="0"/>
        <w:rPr>
          <w:sz w:val="28"/>
          <w:szCs w:val="28"/>
        </w:rPr>
      </w:pPr>
      <w:r w:rsidRPr="0032582D">
        <w:rPr>
          <w:sz w:val="28"/>
          <w:szCs w:val="28"/>
        </w:rPr>
        <w:t xml:space="preserve">3. 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w:t>
      </w:r>
      <w:proofErr w:type="spellStart"/>
      <w:r w:rsidRPr="0032582D">
        <w:rPr>
          <w:sz w:val="28"/>
          <w:szCs w:val="28"/>
        </w:rPr>
        <w:t>специалитета</w:t>
      </w:r>
      <w:proofErr w:type="spellEnd"/>
      <w:r w:rsidRPr="0032582D">
        <w:rPr>
          <w:sz w:val="28"/>
          <w:szCs w:val="28"/>
        </w:rPr>
        <w:t>, магистратуры не применяется:</w:t>
      </w:r>
    </w:p>
    <w:p w:rsidR="00CB6B0A" w:rsidRPr="0032582D" w:rsidRDefault="00CB6B0A" w:rsidP="00CB6B0A">
      <w:pPr>
        <w:pStyle w:val="formattext"/>
        <w:spacing w:after="240" w:afterAutospacing="0"/>
        <w:rPr>
          <w:sz w:val="28"/>
          <w:szCs w:val="28"/>
        </w:rPr>
      </w:pPr>
      <w:r w:rsidRPr="0032582D">
        <w:rPr>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B6B0A" w:rsidRPr="0032582D" w:rsidRDefault="00CB6B0A" w:rsidP="00CB6B0A">
      <w:pPr>
        <w:pStyle w:val="formattext"/>
        <w:spacing w:after="240" w:afterAutospacing="0"/>
        <w:rPr>
          <w:sz w:val="28"/>
          <w:szCs w:val="28"/>
        </w:rPr>
      </w:pPr>
      <w:r w:rsidRPr="0032582D">
        <w:rPr>
          <w:sz w:val="28"/>
          <w:szCs w:val="28"/>
        </w:rPr>
        <w:t xml:space="preserve">2) к муниципальным служащим, имеющим высшее образование не выше </w:t>
      </w:r>
      <w:proofErr w:type="spellStart"/>
      <w:r w:rsidRPr="0032582D">
        <w:rPr>
          <w:sz w:val="28"/>
          <w:szCs w:val="28"/>
        </w:rPr>
        <w:t>бакалавриата</w:t>
      </w:r>
      <w:proofErr w:type="spellEnd"/>
      <w:r w:rsidRPr="0032582D">
        <w:rPr>
          <w:sz w:val="28"/>
          <w:szCs w:val="28"/>
        </w:rPr>
        <w:t>, назначенным на указанные должности до дня вступления в силу настоящего Закона, в отношении замещаемых ими должностей муниципальной службы.</w:t>
      </w:r>
    </w:p>
    <w:p w:rsidR="00CB6B0A" w:rsidRPr="0032582D" w:rsidRDefault="00CB6B0A" w:rsidP="00CB6B0A">
      <w:pPr>
        <w:pStyle w:val="headertext"/>
        <w:jc w:val="center"/>
        <w:rPr>
          <w:sz w:val="28"/>
          <w:szCs w:val="28"/>
        </w:rPr>
      </w:pPr>
      <w:r w:rsidRPr="0032582D">
        <w:rPr>
          <w:sz w:val="28"/>
          <w:szCs w:val="28"/>
        </w:rPr>
        <w:t xml:space="preserve"> Статья 3 </w:t>
      </w:r>
    </w:p>
    <w:p w:rsidR="00CB6B0A" w:rsidRPr="0032582D" w:rsidRDefault="00CB6B0A" w:rsidP="00CB6B0A">
      <w:pPr>
        <w:pStyle w:val="formattext"/>
        <w:rPr>
          <w:sz w:val="28"/>
          <w:szCs w:val="28"/>
        </w:rPr>
      </w:pPr>
    </w:p>
    <w:p w:rsidR="00CB6B0A" w:rsidRPr="0032582D" w:rsidRDefault="00CB6B0A" w:rsidP="00CB6B0A">
      <w:pPr>
        <w:pStyle w:val="formattext"/>
        <w:spacing w:after="240" w:afterAutospacing="0"/>
        <w:rPr>
          <w:sz w:val="28"/>
          <w:szCs w:val="28"/>
        </w:rPr>
      </w:pPr>
      <w:r w:rsidRPr="0032582D">
        <w:rPr>
          <w:sz w:val="28"/>
          <w:szCs w:val="28"/>
        </w:rPr>
        <w:t>Настоящий Закон вступает в силу по истечении 10 дней после дня его официального опубликования.</w:t>
      </w:r>
    </w:p>
    <w:p w:rsidR="00111B4A" w:rsidRDefault="00111B4A"/>
    <w:sectPr w:rsidR="0011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0A"/>
    <w:rsid w:val="00111B4A"/>
    <w:rsid w:val="00CB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976B-584A-4F91-8867-16CCA045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B0A"/>
    <w:rPr>
      <w:color w:val="0563C1" w:themeColor="hyperlink"/>
      <w:u w:val="single"/>
    </w:rPr>
  </w:style>
  <w:style w:type="paragraph" w:customStyle="1" w:styleId="formattext">
    <w:name w:val="formattext"/>
    <w:basedOn w:val="a"/>
    <w:rsid w:val="00CB6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B6B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97320" TargetMode="External"/><Relationship Id="rId3" Type="http://schemas.openxmlformats.org/officeDocument/2006/relationships/webSettings" Target="webSettings.xml"/><Relationship Id="rId7" Type="http://schemas.openxmlformats.org/officeDocument/2006/relationships/hyperlink" Target="https://docs.cntd.ru/document/8190452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20397320" TargetMode="External"/><Relationship Id="rId5" Type="http://schemas.openxmlformats.org/officeDocument/2006/relationships/hyperlink" Target="https://docs.cntd.ru/document/819045277" TargetMode="External"/><Relationship Id="rId10" Type="http://schemas.openxmlformats.org/officeDocument/2006/relationships/theme" Target="theme/theme1.xml"/><Relationship Id="rId4" Type="http://schemas.openxmlformats.org/officeDocument/2006/relationships/hyperlink" Target="https://docs.cntd.ru/document/81904527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B.Vitaev</dc:creator>
  <cp:keywords/>
  <dc:description/>
  <cp:lastModifiedBy>B.Vitaev</cp:lastModifiedBy>
  <cp:revision>1</cp:revision>
  <dcterms:created xsi:type="dcterms:W3CDTF">2023-01-10T14:02:00Z</dcterms:created>
  <dcterms:modified xsi:type="dcterms:W3CDTF">2023-01-10T14:03:00Z</dcterms:modified>
</cp:coreProperties>
</file>